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 проведения дня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единых действий 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финансовой грамотности </w:t>
      </w:r>
      <w:r/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учеников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общеобразовательной организации </w:t>
      </w:r>
      <w:r/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Учителю предлагается провести </w:t>
      </w:r>
      <w:r>
        <w:rPr>
          <w:rFonts w:ascii="Times New Roman" w:hAnsi="Times New Roman" w:cs="Times New Roman"/>
          <w:sz w:val="28"/>
          <w:szCs w:val="28"/>
        </w:rPr>
        <w:t xml:space="preserve">игру по станциям</w:t>
      </w:r>
      <w:r>
        <w:rPr>
          <w:rFonts w:ascii="Times New Roman" w:hAnsi="Times New Roman" w:cs="Times New Roman"/>
          <w:sz w:val="28"/>
          <w:szCs w:val="28"/>
        </w:rPr>
        <w:t xml:space="preserve">/игру(</w:t>
      </w:r>
      <w:r>
        <w:rPr>
          <w:rFonts w:ascii="Times New Roman" w:hAnsi="Times New Roman" w:cs="Times New Roman"/>
          <w:sz w:val="28"/>
          <w:szCs w:val="28"/>
        </w:rPr>
        <w:t xml:space="preserve">квиз</w:t>
      </w:r>
      <w:r>
        <w:rPr>
          <w:rFonts w:ascii="Times New Roman" w:hAnsi="Times New Roman" w:cs="Times New Roman"/>
          <w:sz w:val="28"/>
          <w:szCs w:val="28"/>
        </w:rPr>
        <w:t xml:space="preserve">) между командами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задания прилагаются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игры класс </w:t>
      </w:r>
      <w:r>
        <w:rPr>
          <w:rFonts w:ascii="Times New Roman" w:hAnsi="Times New Roman" w:cs="Times New Roman"/>
          <w:sz w:val="28"/>
          <w:szCs w:val="28"/>
        </w:rPr>
        <w:t xml:space="preserve">требуется </w:t>
      </w:r>
      <w:r>
        <w:rPr>
          <w:rFonts w:ascii="Times New Roman" w:hAnsi="Times New Roman" w:cs="Times New Roman"/>
          <w:sz w:val="28"/>
          <w:szCs w:val="28"/>
        </w:rPr>
        <w:t xml:space="preserve">разделить на команды </w:t>
      </w:r>
      <w:r>
        <w:rPr>
          <w:rFonts w:ascii="Times New Roman" w:hAnsi="Times New Roman" w:cs="Times New Roman"/>
          <w:sz w:val="28"/>
          <w:szCs w:val="28"/>
        </w:rPr>
        <w:br/>
        <w:t xml:space="preserve">(4-5 чел. в команде).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790040"/>
      <w:r>
        <w:rPr>
          <w:rFonts w:ascii="Times New Roman" w:hAnsi="Times New Roman" w:cs="Times New Roman"/>
          <w:sz w:val="28"/>
          <w:szCs w:val="28"/>
        </w:rPr>
        <w:t xml:space="preserve">Каждая команда может придумать свое название и девиз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bookmarkEnd w:id="0"/>
      <w:r/>
    </w:p>
    <w:p>
      <w:pPr>
        <w:ind w:firstLine="709"/>
        <w:jc w:val="both"/>
        <w:spacing w:after="0" w:line="257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игры задается определенная финансовую цель, выраженная в денежном эквиваленте (</w:t>
      </w:r>
      <w:r>
        <w:rPr>
          <w:rFonts w:ascii="Times New Roman" w:hAnsi="Times New Roman" w:cs="Times New Roman"/>
          <w:sz w:val="28"/>
          <w:szCs w:val="28"/>
        </w:rPr>
        <w:t xml:space="preserve">например, 1000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</w:t>
      </w:r>
      <w:r>
        <w:rPr>
          <w:rFonts w:ascii="Times New Roman" w:hAnsi="Times New Roman" w:cs="Times New Roman"/>
          <w:sz w:val="28"/>
          <w:szCs w:val="28"/>
        </w:rPr>
        <w:t xml:space="preserve">и т.п.)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bookmarkStart w:id="1" w:name="_Hlk98790146"/>
      <w:r>
        <w:rPr>
          <w:rFonts w:ascii="Times New Roman" w:hAnsi="Times New Roman" w:cs="Times New Roman"/>
          <w:sz w:val="28"/>
          <w:szCs w:val="28"/>
        </w:rPr>
        <w:t xml:space="preserve">а также легенда для чего необходимы эти деньги (возможно определение цели самой командой)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End w:id="1"/>
      <w:r/>
    </w:p>
    <w:p>
      <w:pPr>
        <w:ind w:firstLine="709"/>
        <w:jc w:val="both"/>
        <w:spacing w:after="0" w:line="257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каждом этапе команд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в зависимости от полноты и правильности прохождения очередного этапа зарабатыва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т определенную сумму, например, 200 рублей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правильн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ответ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, плюс бонус 50 рублей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первый</w:t>
      </w:r>
      <w:r>
        <w:rPr>
          <w:rFonts w:ascii="Times New Roman" w:hAnsi="Times New Roman" w:cs="Times New Roman"/>
          <w:sz w:val="28"/>
          <w:szCs w:val="28"/>
        </w:rPr>
        <w:t xml:space="preserve"> правильный ответ при игре/</w:t>
      </w:r>
      <w:r>
        <w:rPr>
          <w:rFonts w:ascii="Times New Roman" w:hAnsi="Times New Roman" w:cs="Times New Roman"/>
          <w:sz w:val="28"/>
          <w:szCs w:val="28"/>
        </w:rPr>
        <w:t xml:space="preserve">квизе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После прохождения всех этапов игры планируется, что команд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должн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достичь поставленной цели. </w:t>
      </w:r>
      <w:r/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игре предлагается </w:t>
      </w:r>
      <w:r>
        <w:rPr>
          <w:rFonts w:ascii="Times New Roman" w:hAnsi="Times New Roman" w:cs="Times New Roman"/>
          <w:sz w:val="28"/>
          <w:szCs w:val="28"/>
        </w:rPr>
        <w:t xml:space="preserve">выполнить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 xml:space="preserve">задания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пройти станции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отгадывание ребусов/станция «Аналитик»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задани</w:t>
      </w:r>
      <w:r>
        <w:rPr>
          <w:rFonts w:ascii="Times New Roman" w:hAnsi="Times New Roman" w:cs="Times New Roman"/>
          <w:sz w:val="28"/>
          <w:szCs w:val="28"/>
        </w:rPr>
        <w:t xml:space="preserve">и 30 ребусов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учитель по своему усмотрению выбирает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10-12 ребусов)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кроссворда/станция «Эрудит»;</w:t>
      </w:r>
      <w:r/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</w:t>
      </w:r>
      <w:r>
        <w:rPr>
          <w:rFonts w:ascii="Times New Roman" w:hAnsi="Times New Roman" w:cs="Times New Roman"/>
          <w:sz w:val="28"/>
          <w:szCs w:val="28"/>
        </w:rPr>
        <w:t xml:space="preserve">решение задачи</w:t>
      </w:r>
      <w:r>
        <w:rPr>
          <w:rFonts w:ascii="Times New Roman" w:hAnsi="Times New Roman" w:cs="Times New Roman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sz w:val="28"/>
          <w:szCs w:val="28"/>
        </w:rPr>
        <w:t xml:space="preserve">обрезь</w:t>
      </w:r>
      <w:r>
        <w:rPr>
          <w:rFonts w:ascii="Times New Roman" w:hAnsi="Times New Roman" w:cs="Times New Roman"/>
          <w:sz w:val="28"/>
          <w:szCs w:val="28"/>
        </w:rPr>
        <w:t xml:space="preserve">/станция «Бухгалтер»</w:t>
      </w:r>
      <w:r>
        <w:rPr>
          <w:rFonts w:ascii="Times New Roman" w:hAnsi="Times New Roman" w:cs="Times New Roman"/>
          <w:sz w:val="28"/>
          <w:szCs w:val="28"/>
        </w:rPr>
        <w:t xml:space="preserve"> (учитель дает комментарии</w:t>
      </w:r>
      <w:r>
        <w:rPr>
          <w:rFonts w:ascii="Times New Roman" w:hAnsi="Times New Roman" w:cs="Times New Roman"/>
          <w:sz w:val="28"/>
          <w:szCs w:val="28"/>
        </w:rPr>
        <w:t xml:space="preserve"> по уничтожению ветхих банкнот</w:t>
      </w:r>
      <w:r>
        <w:rPr>
          <w:rFonts w:ascii="Times New Roman" w:hAnsi="Times New Roman" w:cs="Times New Roman"/>
          <w:sz w:val="28"/>
          <w:szCs w:val="28"/>
        </w:rPr>
        <w:t xml:space="preserve">*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определен</w:t>
      </w:r>
      <w:r>
        <w:rPr>
          <w:rFonts w:ascii="Times New Roman" w:hAnsi="Times New Roman" w:cs="Times New Roman"/>
          <w:sz w:val="28"/>
          <w:szCs w:val="28"/>
        </w:rPr>
        <w:t xml:space="preserve">ие возможности 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обменять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наличные деньги</w:t>
      </w:r>
      <w:r>
        <w:rPr>
          <w:rFonts w:ascii="Times New Roman" w:hAnsi="Times New Roman" w:cs="Times New Roman"/>
          <w:sz w:val="28"/>
          <w:szCs w:val="28"/>
        </w:rPr>
        <w:t xml:space="preserve">/станция «Кассир»;</w:t>
      </w:r>
      <w:r/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викторина </w:t>
      </w:r>
      <w:r>
        <w:rPr>
          <w:rFonts w:ascii="Times New Roman" w:hAnsi="Times New Roman" w:cs="Times New Roman"/>
          <w:sz w:val="28"/>
          <w:szCs w:val="28"/>
        </w:rPr>
        <w:t xml:space="preserve">«Финансовое мошенничество»;</w:t>
      </w:r>
      <w:r/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викторина «Финансовое планирование».</w:t>
      </w:r>
      <w:r/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зависимости от легенды игры последовательность выполнения заданий возможно изменять.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57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игры учитель </w:t>
      </w:r>
      <w:r>
        <w:rPr>
          <w:rFonts w:ascii="Times New Roman" w:hAnsi="Times New Roman" w:cs="Times New Roman"/>
          <w:sz w:val="28"/>
          <w:szCs w:val="28"/>
        </w:rPr>
        <w:t xml:space="preserve">может </w:t>
      </w:r>
      <w:r>
        <w:rPr>
          <w:rFonts w:ascii="Times New Roman" w:hAnsi="Times New Roman" w:cs="Times New Roman"/>
          <w:sz w:val="28"/>
          <w:szCs w:val="28"/>
        </w:rPr>
        <w:t xml:space="preserve">зада</w:t>
      </w:r>
      <w:r>
        <w:rPr>
          <w:rFonts w:ascii="Times New Roman" w:hAnsi="Times New Roman" w:cs="Times New Roman"/>
          <w:sz w:val="28"/>
          <w:szCs w:val="28"/>
        </w:rPr>
        <w:t xml:space="preserve">ва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 вопросы ученикам о значениях слов и понятий по финансовой грамотности, </w:t>
      </w:r>
      <w:r>
        <w:rPr>
          <w:rFonts w:ascii="Times New Roman" w:hAnsi="Times New Roman" w:cs="Times New Roman"/>
          <w:sz w:val="28"/>
          <w:szCs w:val="28"/>
        </w:rPr>
        <w:t xml:space="preserve">коммент</w:t>
      </w:r>
      <w:r>
        <w:rPr>
          <w:rFonts w:ascii="Times New Roman" w:hAnsi="Times New Roman" w:cs="Times New Roman"/>
          <w:sz w:val="28"/>
          <w:szCs w:val="28"/>
        </w:rPr>
        <w:t xml:space="preserve">ир</w:t>
      </w:r>
      <w:r>
        <w:rPr>
          <w:rFonts w:ascii="Times New Roman" w:hAnsi="Times New Roman" w:cs="Times New Roman"/>
          <w:sz w:val="28"/>
          <w:szCs w:val="28"/>
        </w:rPr>
        <w:t xml:space="preserve">овать</w:t>
      </w:r>
      <w:r>
        <w:rPr>
          <w:rFonts w:ascii="Times New Roman" w:hAnsi="Times New Roman" w:cs="Times New Roman"/>
          <w:sz w:val="28"/>
          <w:szCs w:val="28"/>
        </w:rPr>
        <w:t xml:space="preserve"> их ответы и да</w:t>
      </w:r>
      <w:r>
        <w:rPr>
          <w:rFonts w:ascii="Times New Roman" w:hAnsi="Times New Roman" w:cs="Times New Roman"/>
          <w:sz w:val="28"/>
          <w:szCs w:val="28"/>
        </w:rPr>
        <w:t xml:space="preserve">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пояснения.</w:t>
      </w:r>
      <w:r/>
    </w:p>
    <w:p>
      <w:pPr>
        <w:ind w:firstLine="709"/>
        <w:jc w:val="both"/>
        <w:spacing w:after="0" w:line="257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Побеждает команда, набравшая большую сумму</w:t>
      </w:r>
      <w:r>
        <w:rPr>
          <w:rFonts w:ascii="Times New Roman" w:hAnsi="Times New Roman" w:cs="Times New Roman"/>
          <w:sz w:val="28"/>
          <w:szCs w:val="28"/>
        </w:rPr>
        <w:t xml:space="preserve"> и достигнувшая финансовой цели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При равенстве заработанной суммы разыгрывается дополнительный вопрос/вопросы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57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57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57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 Ветхие (негодные, испорченные, утратили свои свойства) банкноты или купюры Центральный банк Российской Федерации измельчает в мелкую стружку (</w:t>
      </w:r>
      <w:r>
        <w:rPr>
          <w:rFonts w:ascii="Times New Roman" w:hAnsi="Times New Roman" w:cs="Times New Roman"/>
          <w:sz w:val="28"/>
          <w:szCs w:val="28"/>
        </w:rPr>
        <w:t xml:space="preserve">обрезь</w:t>
      </w:r>
      <w:r>
        <w:rPr>
          <w:rFonts w:ascii="Times New Roman" w:hAnsi="Times New Roman" w:cs="Times New Roman"/>
          <w:sz w:val="28"/>
          <w:szCs w:val="28"/>
        </w:rPr>
        <w:t xml:space="preserve">) и затем утилизирует. Ветхие банкноты изымаются из денежного оборота и замещаются новыми банкнотами, которые изготавливаются на предприятиях </w:t>
      </w:r>
      <w:r>
        <w:rPr>
          <w:rFonts w:ascii="Times New Roman" w:hAnsi="Times New Roman" w:cs="Times New Roman"/>
          <w:sz w:val="28"/>
          <w:szCs w:val="28"/>
        </w:rPr>
        <w:t xml:space="preserve">Госзнака</w:t>
      </w:r>
      <w:r>
        <w:rPr>
          <w:rFonts w:ascii="Times New Roman" w:hAnsi="Times New Roman" w:cs="Times New Roman"/>
          <w:sz w:val="28"/>
          <w:szCs w:val="28"/>
        </w:rPr>
        <w:t xml:space="preserve">. Банкноты изготавливают из определенного вида бумаги (из хлопка), но тем не менее у них существует определенный срок жизни, после которого их таким образом </w:t>
      </w:r>
      <w:bookmarkStart w:id="2" w:name="_GoBack"/>
      <w:r/>
      <w:bookmarkEnd w:id="2"/>
      <w:r>
        <w:rPr>
          <w:rFonts w:ascii="Times New Roman" w:hAnsi="Times New Roman" w:cs="Times New Roman"/>
          <w:sz w:val="28"/>
          <w:szCs w:val="28"/>
        </w:rPr>
        <w:t xml:space="preserve">уничтожают.</w:t>
      </w:r>
      <w:r/>
    </w:p>
    <w:p>
      <w:pPr>
        <w:tabs>
          <w:tab w:val="left" w:pos="120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680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Times New Roman" w:eastAsiaTheme="minorHAns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ind w:left="1069" w:hanging="360"/>
      </w:pPr>
      <w:rPr>
        <w:rFonts w:ascii="Symbol" w:hAnsi="Symbol" w:cs="Times New Roman" w:eastAsiaTheme="minorHAns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02"/>
    <w:next w:val="602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603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02"/>
    <w:next w:val="602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603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02"/>
    <w:next w:val="602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603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02"/>
    <w:next w:val="602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03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02"/>
    <w:next w:val="602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03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02"/>
    <w:next w:val="602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03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2"/>
    <w:next w:val="602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03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2"/>
    <w:next w:val="602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03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2"/>
    <w:next w:val="602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03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02"/>
    <w:next w:val="602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03"/>
    <w:link w:val="32"/>
    <w:uiPriority w:val="10"/>
    <w:rPr>
      <w:sz w:val="48"/>
      <w:szCs w:val="48"/>
    </w:rPr>
  </w:style>
  <w:style w:type="paragraph" w:styleId="34">
    <w:name w:val="Subtitle"/>
    <w:basedOn w:val="602"/>
    <w:next w:val="602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03"/>
    <w:link w:val="34"/>
    <w:uiPriority w:val="11"/>
    <w:rPr>
      <w:sz w:val="24"/>
      <w:szCs w:val="24"/>
    </w:rPr>
  </w:style>
  <w:style w:type="paragraph" w:styleId="36">
    <w:name w:val="Quote"/>
    <w:basedOn w:val="602"/>
    <w:next w:val="602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2"/>
    <w:next w:val="602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2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03"/>
    <w:link w:val="40"/>
    <w:uiPriority w:val="99"/>
  </w:style>
  <w:style w:type="paragraph" w:styleId="42">
    <w:name w:val="Footer"/>
    <w:basedOn w:val="602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03"/>
    <w:link w:val="42"/>
    <w:uiPriority w:val="99"/>
  </w:style>
  <w:style w:type="paragraph" w:styleId="44">
    <w:name w:val="Caption"/>
    <w:basedOn w:val="602"/>
    <w:next w:val="6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3">
    <w:name w:val="Lined - Accent 2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7">
    <w:name w:val="Lined - Accent 6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0">
    <w:name w:val="Bordered &amp; Lined - Accent 2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4">
    <w:name w:val="Bordered &amp; Lined - Accent 6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2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03"/>
    <w:uiPriority w:val="99"/>
    <w:unhideWhenUsed/>
    <w:rPr>
      <w:vertAlign w:val="superscript"/>
    </w:rPr>
  </w:style>
  <w:style w:type="paragraph" w:styleId="176">
    <w:name w:val="endnote text"/>
    <w:basedOn w:val="602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03"/>
    <w:uiPriority w:val="99"/>
    <w:semiHidden/>
    <w:unhideWhenUsed/>
    <w:rPr>
      <w:vertAlign w:val="superscript"/>
    </w:rPr>
  </w:style>
  <w:style w:type="paragraph" w:styleId="179">
    <w:name w:val="toc 1"/>
    <w:basedOn w:val="602"/>
    <w:next w:val="602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2"/>
    <w:next w:val="602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2"/>
    <w:next w:val="602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2"/>
    <w:next w:val="602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2"/>
    <w:next w:val="602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2"/>
    <w:next w:val="602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2"/>
    <w:next w:val="602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2"/>
    <w:next w:val="602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2"/>
    <w:next w:val="602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2"/>
    <w:next w:val="602"/>
    <w:uiPriority w:val="99"/>
    <w:unhideWhenUsed/>
    <w:pPr>
      <w:spacing w:after="0" w:afterAutospacing="0"/>
    </w:pPr>
  </w:style>
  <w:style w:type="paragraph" w:styleId="602" w:default="1">
    <w:name w:val="Normal"/>
    <w:qFormat/>
    <w:pPr>
      <w:spacing w:line="256" w:lineRule="auto"/>
    </w:pPr>
  </w:style>
  <w:style w:type="character" w:styleId="603" w:default="1">
    <w:name w:val="Default Paragraph Font"/>
    <w:uiPriority w:val="1"/>
    <w:semiHidden/>
    <w:unhideWhenUsed/>
  </w:style>
  <w:style w:type="table" w:styleId="6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5" w:default="1">
    <w:name w:val="No List"/>
    <w:uiPriority w:val="99"/>
    <w:semiHidden/>
    <w:unhideWhenUsed/>
  </w:style>
  <w:style w:type="paragraph" w:styleId="606">
    <w:name w:val="List Paragraph"/>
    <w:basedOn w:val="602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Slava Podmarev</dc:creator>
  <cp:keywords/>
  <dc:description/>
  <cp:lastModifiedBy>Natalia Zh</cp:lastModifiedBy>
  <cp:revision>14</cp:revision>
  <dcterms:created xsi:type="dcterms:W3CDTF">2022-03-20T14:48:00Z</dcterms:created>
  <dcterms:modified xsi:type="dcterms:W3CDTF">2022-08-14T15:20:29Z</dcterms:modified>
</cp:coreProperties>
</file>