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01D5" w:rsidRPr="004117B6" w:rsidRDefault="009701D5" w:rsidP="009701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117B6">
        <w:rPr>
          <w:rFonts w:ascii="Times New Roman" w:hAnsi="Times New Roman" w:cs="Times New Roman"/>
          <w:b/>
          <w:sz w:val="28"/>
          <w:szCs w:val="28"/>
        </w:rPr>
        <w:t>Задания к станции «Кассир»</w:t>
      </w:r>
    </w:p>
    <w:p w:rsidR="009701D5" w:rsidRPr="004117B6" w:rsidRDefault="009701D5" w:rsidP="009701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250F" w:rsidRPr="004117B6" w:rsidRDefault="00B5250F" w:rsidP="00B5250F">
      <w:pPr>
        <w:pStyle w:val="a3"/>
        <w:ind w:left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1. Примут / не примут</w:t>
      </w:r>
    </w:p>
    <w:p w:rsidR="00B5250F" w:rsidRPr="004117B6" w:rsidRDefault="00B5250F" w:rsidP="00B5250F">
      <w:pPr>
        <w:pStyle w:val="a3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250F" w:rsidRPr="004117B6" w:rsidRDefault="00B5250F" w:rsidP="00B5250F">
      <w:pPr>
        <w:pStyle w:val="a3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из представленных банкнот и монет у вас примут или не примут при расчетах за товары или при осуществлении  платежей?</w:t>
      </w:r>
    </w:p>
    <w:p w:rsidR="00B5250F" w:rsidRPr="004117B6" w:rsidRDefault="00B5250F" w:rsidP="00B5250F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250F" w:rsidRPr="004117B6" w:rsidRDefault="00B5250F" w:rsidP="00B5250F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Ответ: не примут № 2 (</w:t>
      </w:r>
      <w:r w:rsidRPr="004117B6">
        <w:rPr>
          <w:rFonts w:ascii="Times New Roman" w:hAnsi="Times New Roman" w:cs="Times New Roman"/>
          <w:sz w:val="28"/>
          <w:szCs w:val="28"/>
        </w:rPr>
        <w:t>банкноты, утратившие значительный фрагмент)</w:t>
      </w:r>
    </w:p>
    <w:p w:rsidR="00B5250F" w:rsidRPr="004117B6" w:rsidRDefault="00B5250F" w:rsidP="00B5250F">
      <w:pPr>
        <w:pStyle w:val="a3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82B2650" wp14:editId="6A69A4D3">
            <wp:extent cx="2469181" cy="1080000"/>
            <wp:effectExtent l="0" t="0" r="7620" b="635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9181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        </w:t>
      </w: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1E523B7" wp14:editId="7E98275A">
            <wp:extent cx="2554976" cy="1080000"/>
            <wp:effectExtent l="0" t="0" r="0" b="635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976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</w:p>
    <w:p w:rsidR="00B5250F" w:rsidRPr="004117B6" w:rsidRDefault="00B5250F" w:rsidP="00B5250F">
      <w:pPr>
        <w:pStyle w:val="a3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250F" w:rsidRPr="004117B6" w:rsidRDefault="00B5250F" w:rsidP="00B5250F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Ответ: не примут № 2 (банкноты, изменившие окраску)</w:t>
      </w:r>
    </w:p>
    <w:p w:rsidR="00B5250F" w:rsidRPr="004117B6" w:rsidRDefault="00B5250F" w:rsidP="004117B6">
      <w:pPr>
        <w:pStyle w:val="a3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E2A9BE9" wp14:editId="33AC08FF">
            <wp:extent cx="2454860" cy="1080000"/>
            <wp:effectExtent l="0" t="0" r="3175" b="63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4860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        </w:t>
      </w: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9E1DFD2" wp14:editId="19547C8B">
            <wp:extent cx="2536238" cy="1080000"/>
            <wp:effectExtent l="0" t="0" r="0" b="635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6238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</w:p>
    <w:p w:rsidR="004117B6" w:rsidRDefault="004117B6" w:rsidP="00B5250F">
      <w:pPr>
        <w:pStyle w:val="a3"/>
        <w:tabs>
          <w:tab w:val="left" w:pos="426"/>
        </w:tabs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250F" w:rsidRPr="004117B6" w:rsidRDefault="004117B6" w:rsidP="00B5250F">
      <w:pPr>
        <w:pStyle w:val="a3"/>
        <w:tabs>
          <w:tab w:val="left" w:pos="426"/>
        </w:tabs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77975BE" wp14:editId="49A6CCF8">
            <wp:simplePos x="0" y="0"/>
            <wp:positionH relativeFrom="column">
              <wp:posOffset>1407795</wp:posOffset>
            </wp:positionH>
            <wp:positionV relativeFrom="paragraph">
              <wp:posOffset>408305</wp:posOffset>
            </wp:positionV>
            <wp:extent cx="1066800" cy="1102995"/>
            <wp:effectExtent l="0" t="0" r="0" b="1905"/>
            <wp:wrapNone/>
            <wp:docPr id="1062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" name="Picture 3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10299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250F"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Ответ: не примут № 2</w:t>
      </w:r>
      <w:r w:rsidR="00B5250F"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(утратившие изображения в результате механического  воздействия)</w:t>
      </w:r>
    </w:p>
    <w:p w:rsidR="00B5250F" w:rsidRPr="004117B6" w:rsidRDefault="00B5250F" w:rsidP="00B5250F">
      <w:pPr>
        <w:pStyle w:val="a3"/>
        <w:tabs>
          <w:tab w:val="left" w:pos="426"/>
        </w:tabs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45477E7" wp14:editId="278899BC">
            <wp:extent cx="960209" cy="981075"/>
            <wp:effectExtent l="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488" cy="984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                              </w:t>
      </w: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</w:p>
    <w:p w:rsidR="00B5250F" w:rsidRPr="004117B6" w:rsidRDefault="00B5250F" w:rsidP="00B5250F">
      <w:pPr>
        <w:pStyle w:val="a3"/>
        <w:tabs>
          <w:tab w:val="left" w:pos="426"/>
        </w:tabs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250F" w:rsidRPr="004117B6" w:rsidRDefault="00B5250F" w:rsidP="00B5250F">
      <w:pPr>
        <w:pStyle w:val="a3"/>
        <w:tabs>
          <w:tab w:val="left" w:pos="426"/>
        </w:tabs>
        <w:spacing w:after="0" w:line="240" w:lineRule="auto"/>
        <w:ind w:left="0"/>
        <w:jc w:val="both"/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Ответ: не примут № 1 (вышедшая из обращения)</w:t>
      </w: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</w:p>
    <w:p w:rsidR="00B5250F" w:rsidRPr="004117B6" w:rsidRDefault="00B5250F" w:rsidP="00B5250F">
      <w:pPr>
        <w:pStyle w:val="a3"/>
        <w:tabs>
          <w:tab w:val="left" w:pos="426"/>
        </w:tabs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примут с частичным отслоением плакирующего покрытия</w:t>
      </w:r>
    </w:p>
    <w:p w:rsidR="00B5250F" w:rsidRPr="004117B6" w:rsidRDefault="00B5250F" w:rsidP="00B5250F">
      <w:pPr>
        <w:pStyle w:val="a3"/>
        <w:tabs>
          <w:tab w:val="left" w:pos="426"/>
        </w:tabs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250F" w:rsidRPr="004117B6" w:rsidRDefault="00B5250F" w:rsidP="00B5250F">
      <w:pPr>
        <w:pStyle w:val="a3"/>
        <w:tabs>
          <w:tab w:val="left" w:pos="426"/>
        </w:tabs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E7E7958" wp14:editId="1501F9B7">
            <wp:extent cx="1144282" cy="1152525"/>
            <wp:effectExtent l="0" t="0" r="0" b="0"/>
            <wp:docPr id="65" name="Рисунок 65" descr="\\s52fsstdiod01.region.cbr.ru\works\STD_Desktop\52MishkurTI\Фин. гр\картинки\20-74.№126-Ф-1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s52fsstdiod01.region.cbr.ru\works\STD_Desktop\52MishkurTI\Фин. гр\картинки\20-74.№126-Ф-10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357"/>
                    <a:stretch/>
                  </pic:blipFill>
                  <pic:spPr bwMode="auto">
                    <a:xfrm>
                      <a:off x="0" y="0"/>
                      <a:ext cx="1145600" cy="1153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1      </w:t>
      </w: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7D5A5AB" wp14:editId="2A414FD6">
            <wp:extent cx="1060920" cy="1080000"/>
            <wp:effectExtent l="0" t="0" r="6350" b="635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920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2</w:t>
      </w:r>
    </w:p>
    <w:p w:rsidR="00B5250F" w:rsidRPr="004117B6" w:rsidRDefault="00B5250F" w:rsidP="00B5250F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250F" w:rsidRPr="004117B6" w:rsidRDefault="00B5250F" w:rsidP="00B5250F">
      <w:pPr>
        <w:pStyle w:val="a3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250F" w:rsidRPr="004117B6" w:rsidRDefault="00B5250F" w:rsidP="00B5250F">
      <w:pPr>
        <w:pStyle w:val="a3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250F" w:rsidRPr="004117B6" w:rsidRDefault="00B5250F" w:rsidP="00B5250F">
      <w:pPr>
        <w:pStyle w:val="a3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250F" w:rsidRPr="004117B6" w:rsidRDefault="00B5250F" w:rsidP="00B5250F">
      <w:pPr>
        <w:pStyle w:val="a3"/>
        <w:tabs>
          <w:tab w:val="left" w:pos="426"/>
        </w:tabs>
        <w:spacing w:after="0"/>
        <w:ind w:left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2. Обменяют / не обменяют</w:t>
      </w:r>
    </w:p>
    <w:p w:rsidR="00B5250F" w:rsidRPr="004117B6" w:rsidRDefault="00B5250F" w:rsidP="00B5250F">
      <w:pPr>
        <w:pStyle w:val="a3"/>
        <w:tabs>
          <w:tab w:val="left" w:pos="426"/>
        </w:tabs>
        <w:spacing w:after="0" w:line="240" w:lineRule="auto"/>
        <w:ind w:left="0" w:firstLine="42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банкноты и монеты можно обменять в банке, а по каким будет отказано в обмене?</w:t>
      </w:r>
    </w:p>
    <w:p w:rsidR="00B5250F" w:rsidRPr="004117B6" w:rsidRDefault="00B5250F" w:rsidP="00B5250F">
      <w:pPr>
        <w:pStyle w:val="a3"/>
        <w:tabs>
          <w:tab w:val="left" w:pos="426"/>
        </w:tabs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Ответ: </w:t>
      </w: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№ 1 (</w:t>
      </w: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имеющие небольшие отверстия, потертости)</w:t>
      </w: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highlight w:val="yellow"/>
          <w:lang w:eastAsia="ru-RU"/>
        </w:rPr>
      </w:pP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Нельзя № 2 (денежные знаки старого образца)</w:t>
      </w: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highlight w:val="yellow"/>
          <w:lang w:eastAsia="ru-RU"/>
        </w:rPr>
      </w:pP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6A09FDB" wp14:editId="7B216999">
            <wp:extent cx="2506692" cy="1080000"/>
            <wp:effectExtent l="0" t="0" r="825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692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   </w:t>
      </w: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BDD1901" wp14:editId="7C150FF4">
            <wp:extent cx="2577648" cy="1080000"/>
            <wp:effectExtent l="0" t="0" r="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7648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</w:t>
      </w: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highlight w:val="yellow"/>
          <w:lang w:eastAsia="ru-RU"/>
        </w:rPr>
      </w:pP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Ответ: </w:t>
      </w: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highlight w:val="yellow"/>
          <w:lang w:eastAsia="ru-RU"/>
        </w:rPr>
      </w:pP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Нельзя № 1 (полиграфическая продукция рекламного характера - билет банка приколов)</w:t>
      </w: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№ 2 (</w:t>
      </w: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подвергнутые термическому воздействию)</w:t>
      </w: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F12069D" wp14:editId="0194A25C">
            <wp:extent cx="2550987" cy="1080000"/>
            <wp:effectExtent l="0" t="0" r="1905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987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        </w:t>
      </w: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E25576C" wp14:editId="3997A653">
            <wp:extent cx="2501382" cy="1080000"/>
            <wp:effectExtent l="0" t="0" r="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382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2</w:t>
      </w:r>
    </w:p>
    <w:p w:rsidR="004117B6" w:rsidRDefault="004117B6" w:rsidP="00B5250F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250F" w:rsidRPr="004117B6" w:rsidRDefault="00B5250F" w:rsidP="00B5250F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Ответ: </w:t>
      </w: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Не подлежит обмену № 1 (отдельные части комбинированной монеты, имеющая конструкцию «диск в кольце»)</w:t>
      </w: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обменять № 2 (</w:t>
      </w: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имеющие сквозные отверстия)</w:t>
      </w:r>
    </w:p>
    <w:p w:rsidR="00B5250F" w:rsidRPr="004117B6" w:rsidRDefault="00B5250F" w:rsidP="00B5250F">
      <w:pPr>
        <w:pStyle w:val="a3"/>
        <w:tabs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4117B6">
        <w:rPr>
          <w:rFonts w:ascii="Times New Roman" w:hAnsi="Times New Roman" w:cs="Times New Roman"/>
          <w:sz w:val="28"/>
          <w:szCs w:val="28"/>
        </w:rPr>
        <w:t xml:space="preserve"> </w:t>
      </w: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9D48629" wp14:editId="392B9BBA">
            <wp:extent cx="1060850" cy="1080000"/>
            <wp:effectExtent l="0" t="0" r="6350" b="635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850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117B6">
        <w:rPr>
          <w:rFonts w:ascii="Times New Roman" w:hAnsi="Times New Roman" w:cs="Times New Roman"/>
          <w:sz w:val="28"/>
          <w:szCs w:val="28"/>
        </w:rPr>
        <w:t xml:space="preserve">1      </w:t>
      </w: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901F753" wp14:editId="3B7A134E">
            <wp:extent cx="1087500" cy="1080000"/>
            <wp:effectExtent l="0" t="0" r="0" b="635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500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117B6">
        <w:rPr>
          <w:rFonts w:ascii="Times New Roman" w:hAnsi="Times New Roman" w:cs="Times New Roman"/>
          <w:sz w:val="28"/>
          <w:szCs w:val="28"/>
        </w:rPr>
        <w:t xml:space="preserve">  2</w:t>
      </w:r>
    </w:p>
    <w:p w:rsidR="004117B6" w:rsidRDefault="004117B6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Ответ: </w:t>
      </w: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Не подлежит обмену № 1 (выведенные из наличного денежного обращения)</w:t>
      </w: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</w:pPr>
      <w:r w:rsidRPr="004117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обменять № 2 (</w:t>
      </w: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деформированные)</w:t>
      </w:r>
    </w:p>
    <w:p w:rsidR="00B5250F" w:rsidRPr="004117B6" w:rsidRDefault="00B5250F" w:rsidP="00B5250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5435D3E" wp14:editId="145CFF6C">
            <wp:extent cx="1091570" cy="1080000"/>
            <wp:effectExtent l="0" t="0" r="0" b="635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1570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117B6">
        <w:rPr>
          <w:rFonts w:ascii="Times New Roman" w:hAnsi="Times New Roman" w:cs="Times New Roman"/>
          <w:sz w:val="28"/>
          <w:szCs w:val="28"/>
        </w:rPr>
        <w:t xml:space="preserve"> 1    </w:t>
      </w:r>
      <w:r w:rsidRPr="004117B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EBF9B4A" wp14:editId="27B5438C">
            <wp:extent cx="1053069" cy="1080000"/>
            <wp:effectExtent l="0" t="0" r="0" b="635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3069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117B6">
        <w:rPr>
          <w:rFonts w:ascii="Times New Roman" w:hAnsi="Times New Roman" w:cs="Times New Roman"/>
          <w:sz w:val="28"/>
          <w:szCs w:val="28"/>
        </w:rPr>
        <w:t xml:space="preserve"> 2</w:t>
      </w:r>
      <w:bookmarkStart w:id="0" w:name="_GoBack"/>
      <w:bookmarkEnd w:id="0"/>
    </w:p>
    <w:sectPr w:rsidR="00B5250F" w:rsidRPr="004117B6" w:rsidSect="00F850B9">
      <w:headerReference w:type="default" r:id="rId2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17B6" w:rsidRDefault="004117B6" w:rsidP="00F850B9">
      <w:pPr>
        <w:spacing w:after="0" w:line="240" w:lineRule="auto"/>
      </w:pPr>
      <w:r>
        <w:separator/>
      </w:r>
    </w:p>
  </w:endnote>
  <w:endnote w:type="continuationSeparator" w:id="0">
    <w:p w:rsidR="004117B6" w:rsidRDefault="004117B6" w:rsidP="00F850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17B6" w:rsidRDefault="004117B6" w:rsidP="00F850B9">
      <w:pPr>
        <w:spacing w:after="0" w:line="240" w:lineRule="auto"/>
      </w:pPr>
      <w:r>
        <w:separator/>
      </w:r>
    </w:p>
  </w:footnote>
  <w:footnote w:type="continuationSeparator" w:id="0">
    <w:p w:rsidR="004117B6" w:rsidRDefault="004117B6" w:rsidP="00F850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279433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:rsidR="004117B6" w:rsidRPr="00F850B9" w:rsidRDefault="004117B6">
        <w:pPr>
          <w:pStyle w:val="a4"/>
          <w:jc w:val="center"/>
          <w:rPr>
            <w:rFonts w:ascii="Times New Roman" w:hAnsi="Times New Roman" w:cs="Times New Roman"/>
          </w:rPr>
        </w:pPr>
        <w:r w:rsidRPr="00F850B9">
          <w:rPr>
            <w:rFonts w:ascii="Times New Roman" w:hAnsi="Times New Roman" w:cs="Times New Roman"/>
          </w:rPr>
          <w:fldChar w:fldCharType="begin"/>
        </w:r>
        <w:r w:rsidRPr="00F850B9">
          <w:rPr>
            <w:rFonts w:ascii="Times New Roman" w:hAnsi="Times New Roman" w:cs="Times New Roman"/>
          </w:rPr>
          <w:instrText>PAGE   \* MERGEFORMAT</w:instrText>
        </w:r>
        <w:r w:rsidRPr="00F850B9">
          <w:rPr>
            <w:rFonts w:ascii="Times New Roman" w:hAnsi="Times New Roman" w:cs="Times New Roman"/>
          </w:rPr>
          <w:fldChar w:fldCharType="separate"/>
        </w:r>
        <w:r w:rsidR="008D18E0">
          <w:rPr>
            <w:rFonts w:ascii="Times New Roman" w:hAnsi="Times New Roman" w:cs="Times New Roman"/>
            <w:noProof/>
          </w:rPr>
          <w:t>2</w:t>
        </w:r>
        <w:r w:rsidRPr="00F850B9">
          <w:rPr>
            <w:rFonts w:ascii="Times New Roman" w:hAnsi="Times New Roman" w:cs="Times New Roman"/>
          </w:rPr>
          <w:fldChar w:fldCharType="end"/>
        </w:r>
      </w:p>
    </w:sdtContent>
  </w:sdt>
  <w:p w:rsidR="004117B6" w:rsidRDefault="004117B6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6DD06BF"/>
    <w:multiLevelType w:val="hybridMultilevel"/>
    <w:tmpl w:val="45541C2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99B76AD"/>
    <w:multiLevelType w:val="hybridMultilevel"/>
    <w:tmpl w:val="C7DCCF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7440701"/>
    <w:multiLevelType w:val="hybridMultilevel"/>
    <w:tmpl w:val="C8D0708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818609A"/>
    <w:multiLevelType w:val="hybridMultilevel"/>
    <w:tmpl w:val="95BE498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ADD649F"/>
    <w:multiLevelType w:val="hybridMultilevel"/>
    <w:tmpl w:val="625CB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6DC4"/>
    <w:rsid w:val="004117B6"/>
    <w:rsid w:val="00426DC4"/>
    <w:rsid w:val="006B4286"/>
    <w:rsid w:val="008D18E0"/>
    <w:rsid w:val="009701D5"/>
    <w:rsid w:val="00B5250F"/>
    <w:rsid w:val="00F850B9"/>
    <w:rsid w:val="00FC1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01D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850B9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850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850B9"/>
  </w:style>
  <w:style w:type="paragraph" w:styleId="a6">
    <w:name w:val="footer"/>
    <w:basedOn w:val="a"/>
    <w:link w:val="a7"/>
    <w:uiPriority w:val="99"/>
    <w:unhideWhenUsed/>
    <w:rsid w:val="00F850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850B9"/>
  </w:style>
  <w:style w:type="paragraph" w:styleId="a8">
    <w:name w:val="Balloon Text"/>
    <w:basedOn w:val="a"/>
    <w:link w:val="a9"/>
    <w:uiPriority w:val="99"/>
    <w:semiHidden/>
    <w:unhideWhenUsed/>
    <w:rsid w:val="00B525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5250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01D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850B9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850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850B9"/>
  </w:style>
  <w:style w:type="paragraph" w:styleId="a6">
    <w:name w:val="footer"/>
    <w:basedOn w:val="a"/>
    <w:link w:val="a7"/>
    <w:uiPriority w:val="99"/>
    <w:unhideWhenUsed/>
    <w:rsid w:val="00F850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850B9"/>
  </w:style>
  <w:style w:type="paragraph" w:styleId="a8">
    <w:name w:val="Balloon Text"/>
    <w:basedOn w:val="a"/>
    <w:link w:val="a9"/>
    <w:uiPriority w:val="99"/>
    <w:semiHidden/>
    <w:unhideWhenUsed/>
    <w:rsid w:val="00B525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525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BAB6B12C.dotm</Template>
  <TotalTime>22</TotalTime>
  <Pages>2</Pages>
  <Words>186</Words>
  <Characters>1064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Тодоров Павел Сергеевич</dc:creator>
  <cp:lastModifiedBy>Тодоров Павел Сергеевич</cp:lastModifiedBy>
  <cp:revision>6</cp:revision>
  <dcterms:created xsi:type="dcterms:W3CDTF">2018-06-26T09:36:00Z</dcterms:created>
  <dcterms:modified xsi:type="dcterms:W3CDTF">2018-11-09T02:59:00Z</dcterms:modified>
</cp:coreProperties>
</file>